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64D27C" w14:textId="59BBC6C7" w:rsidR="00CE63CB" w:rsidRPr="00CE63CB" w:rsidRDefault="00CE63CB" w:rsidP="00CE63CB">
      <w:pPr>
        <w:jc w:val="center"/>
        <w:rPr>
          <w:b/>
          <w:bCs/>
          <w:sz w:val="28"/>
          <w:szCs w:val="28"/>
        </w:rPr>
      </w:pPr>
      <w:r w:rsidRPr="00CE63CB">
        <w:rPr>
          <w:b/>
          <w:bCs/>
          <w:sz w:val="28"/>
          <w:szCs w:val="28"/>
        </w:rPr>
        <w:t>Программа переподготовки водителей транспортных средств с категории «С»</w:t>
      </w:r>
      <w:r>
        <w:rPr>
          <w:b/>
          <w:bCs/>
          <w:sz w:val="28"/>
          <w:szCs w:val="28"/>
        </w:rPr>
        <w:t xml:space="preserve">, «С1» </w:t>
      </w:r>
      <w:r w:rsidRPr="00CE63CB">
        <w:rPr>
          <w:b/>
          <w:bCs/>
          <w:sz w:val="28"/>
          <w:szCs w:val="28"/>
        </w:rPr>
        <w:t xml:space="preserve"> на категорию «В»</w:t>
      </w:r>
    </w:p>
    <w:p w14:paraId="5F101CF3" w14:textId="5B1C55A4" w:rsidR="00CE63CB" w:rsidRPr="00CE63CB" w:rsidRDefault="00CE63CB" w:rsidP="00CE63CB">
      <w:pPr>
        <w:jc w:val="both"/>
        <w:rPr>
          <w:sz w:val="28"/>
          <w:szCs w:val="28"/>
        </w:rPr>
      </w:pPr>
      <w:r w:rsidRPr="00CE63CB">
        <w:rPr>
          <w:sz w:val="28"/>
          <w:szCs w:val="28"/>
        </w:rPr>
        <w:t xml:space="preserve">Код профессии 11442 Наименование </w:t>
      </w:r>
      <w:proofErr w:type="gramStart"/>
      <w:r w:rsidRPr="00CE63CB">
        <w:rPr>
          <w:sz w:val="28"/>
          <w:szCs w:val="28"/>
        </w:rPr>
        <w:t>профессии :</w:t>
      </w:r>
      <w:proofErr w:type="gramEnd"/>
      <w:r w:rsidRPr="00CE63CB">
        <w:rPr>
          <w:sz w:val="28"/>
          <w:szCs w:val="28"/>
        </w:rPr>
        <w:t xml:space="preserve"> Водитель автомобиля</w:t>
      </w:r>
    </w:p>
    <w:p w14:paraId="3E4476EE" w14:textId="79EB9DC2" w:rsidR="00CE63CB" w:rsidRPr="00CE63CB" w:rsidRDefault="00CE63CB" w:rsidP="00CE63CB">
      <w:pPr>
        <w:jc w:val="both"/>
        <w:rPr>
          <w:sz w:val="28"/>
          <w:szCs w:val="28"/>
        </w:rPr>
      </w:pPr>
      <w:r w:rsidRPr="00CE63CB">
        <w:rPr>
          <w:sz w:val="28"/>
          <w:szCs w:val="28"/>
        </w:rPr>
        <w:t>Программа предназначена для лиц, имеющих свидетельство о профессии водителя транспортных средств категории (подкатегории), с которой осуществляется переподготовка и (или) водительское удостоверение на право управления транспортным средством категории (подкатегории), с которой осуществляется переподготовка.</w:t>
      </w:r>
    </w:p>
    <w:p w14:paraId="63936392" w14:textId="77777777" w:rsidR="00CE63CB" w:rsidRPr="00CE63CB" w:rsidRDefault="00CE63CB" w:rsidP="00CE63CB">
      <w:pPr>
        <w:jc w:val="both"/>
        <w:rPr>
          <w:sz w:val="28"/>
          <w:szCs w:val="28"/>
        </w:rPr>
      </w:pPr>
      <w:r w:rsidRPr="00CE63CB">
        <w:rPr>
          <w:sz w:val="28"/>
          <w:szCs w:val="28"/>
        </w:rPr>
        <w:t>Содержание Программы представлено пояснительной запиской, примерным учебным планом, примерными рабочими программами учебных предметов, планируемыми результатами освоения Программы, условиями реализации Программы, системой оценки результатов освоения Программы, учебно-методическими материалами, обеспечивающими реализацию Программы.</w:t>
      </w:r>
    </w:p>
    <w:p w14:paraId="285FD373" w14:textId="77777777" w:rsidR="00CE63CB" w:rsidRPr="00CE63CB" w:rsidRDefault="00CE63CB" w:rsidP="00CE63CB">
      <w:pPr>
        <w:jc w:val="both"/>
        <w:rPr>
          <w:sz w:val="28"/>
          <w:szCs w:val="28"/>
        </w:rPr>
      </w:pPr>
      <w:r w:rsidRPr="00CE63CB">
        <w:rPr>
          <w:sz w:val="28"/>
          <w:szCs w:val="28"/>
        </w:rPr>
        <w:t>Учебный план содержит перечень учебных предметов специального и профессионального циклов, практической подготовки с указанием времени, отводимого на освоение учебных предметов, включая время, отводимое на теоретические и практические занятия.</w:t>
      </w:r>
    </w:p>
    <w:p w14:paraId="7F3F9C78" w14:textId="77777777" w:rsidR="00CE63CB" w:rsidRPr="00CE63CB" w:rsidRDefault="00CE63CB" w:rsidP="00CE63CB">
      <w:pPr>
        <w:jc w:val="both"/>
        <w:rPr>
          <w:sz w:val="28"/>
          <w:szCs w:val="28"/>
        </w:rPr>
      </w:pPr>
      <w:r w:rsidRPr="00CE63CB">
        <w:rPr>
          <w:sz w:val="28"/>
          <w:szCs w:val="28"/>
        </w:rPr>
        <w:t>Специальный цикл включает учебные предметы:</w:t>
      </w:r>
    </w:p>
    <w:p w14:paraId="4662A28D" w14:textId="77777777" w:rsidR="00CE63CB" w:rsidRPr="00CE63CB" w:rsidRDefault="00CE63CB" w:rsidP="00CE63CB">
      <w:pPr>
        <w:jc w:val="both"/>
        <w:rPr>
          <w:sz w:val="28"/>
          <w:szCs w:val="28"/>
        </w:rPr>
      </w:pPr>
      <w:r w:rsidRPr="00CE63CB">
        <w:rPr>
          <w:sz w:val="28"/>
          <w:szCs w:val="28"/>
        </w:rPr>
        <w:t>"Устройство и техническое обслуживание транспортных средств категории "В" как объектов управления";</w:t>
      </w:r>
    </w:p>
    <w:p w14:paraId="5102D7E9" w14:textId="77777777" w:rsidR="00CE63CB" w:rsidRPr="00CE63CB" w:rsidRDefault="00CE63CB" w:rsidP="00CE63CB">
      <w:pPr>
        <w:jc w:val="both"/>
        <w:rPr>
          <w:sz w:val="28"/>
          <w:szCs w:val="28"/>
        </w:rPr>
      </w:pPr>
      <w:r w:rsidRPr="00CE63CB">
        <w:rPr>
          <w:sz w:val="28"/>
          <w:szCs w:val="28"/>
        </w:rPr>
        <w:t>"Основы управления транспортными средствами категории "В".</w:t>
      </w:r>
    </w:p>
    <w:p w14:paraId="7521D391" w14:textId="77777777" w:rsidR="00CE63CB" w:rsidRPr="00CE63CB" w:rsidRDefault="00CE63CB" w:rsidP="00CE63CB">
      <w:pPr>
        <w:jc w:val="both"/>
        <w:rPr>
          <w:sz w:val="28"/>
          <w:szCs w:val="28"/>
        </w:rPr>
      </w:pPr>
      <w:r w:rsidRPr="00CE63CB">
        <w:rPr>
          <w:sz w:val="28"/>
          <w:szCs w:val="28"/>
        </w:rPr>
        <w:t>Профессиональный цикл включает учебный предмет:</w:t>
      </w:r>
    </w:p>
    <w:p w14:paraId="2DBE5E48" w14:textId="77777777" w:rsidR="00CE63CB" w:rsidRPr="00CE63CB" w:rsidRDefault="00CE63CB" w:rsidP="00CE63CB">
      <w:pPr>
        <w:jc w:val="both"/>
        <w:rPr>
          <w:sz w:val="28"/>
          <w:szCs w:val="28"/>
        </w:rPr>
      </w:pPr>
      <w:r w:rsidRPr="00CE63CB">
        <w:rPr>
          <w:sz w:val="28"/>
          <w:szCs w:val="28"/>
        </w:rPr>
        <w:t>"Организация и выполнение пассажирских перевозок автомобильным транспортом".</w:t>
      </w:r>
    </w:p>
    <w:p w14:paraId="7B33CCB0" w14:textId="77777777" w:rsidR="00CE63CB" w:rsidRPr="00CE63CB" w:rsidRDefault="00CE63CB" w:rsidP="00CE63CB">
      <w:pPr>
        <w:jc w:val="both"/>
        <w:rPr>
          <w:sz w:val="28"/>
          <w:szCs w:val="28"/>
        </w:rPr>
      </w:pPr>
      <w:r w:rsidRPr="00CE63CB">
        <w:rPr>
          <w:sz w:val="28"/>
          <w:szCs w:val="28"/>
        </w:rPr>
        <w:t>Практическая подготовка включает учебный предмет "Вождение транспортных средств категории «В» (с механической трансмиссией/ с автоматической трансмиссией)".</w:t>
      </w:r>
    </w:p>
    <w:p w14:paraId="0D4088A8" w14:textId="77777777" w:rsidR="00CE63CB" w:rsidRPr="00CE63CB" w:rsidRDefault="00CE63CB" w:rsidP="00CE63CB">
      <w:pPr>
        <w:jc w:val="both"/>
        <w:rPr>
          <w:sz w:val="28"/>
          <w:szCs w:val="28"/>
        </w:rPr>
      </w:pPr>
      <w:r w:rsidRPr="00CE63CB">
        <w:rPr>
          <w:sz w:val="28"/>
          <w:szCs w:val="28"/>
        </w:rPr>
        <w:t>Рабочие программы учебных предметов раскрывают рекомендуемую последовательность изучения разделов и тем, а также распределение учебных часов по разделам и темам.</w:t>
      </w:r>
    </w:p>
    <w:p w14:paraId="7FC74D4D" w14:textId="77777777" w:rsidR="00CE63CB" w:rsidRPr="00CE63CB" w:rsidRDefault="00CE63CB" w:rsidP="00CE63CB">
      <w:pPr>
        <w:jc w:val="both"/>
        <w:rPr>
          <w:sz w:val="28"/>
          <w:szCs w:val="28"/>
        </w:rPr>
      </w:pPr>
      <w:r w:rsidRPr="00CE63CB">
        <w:rPr>
          <w:sz w:val="28"/>
          <w:szCs w:val="28"/>
        </w:rPr>
        <w:t xml:space="preserve">Последовательность изучения разделов и тем учебных предметов в целом соответствуют Примерной программе переподготовки водителей транспортных средств с категории "С", подкатегории "С1" на категорию "В", утвержденной приказом Министерства просвещения Российской Федерации </w:t>
      </w:r>
      <w:r w:rsidRPr="00CE63CB">
        <w:rPr>
          <w:sz w:val="28"/>
          <w:szCs w:val="28"/>
        </w:rPr>
        <w:lastRenderedPageBreak/>
        <w:t>от 1 июля 2025 г. N 505 "Об утверждении примерных программ профессионального обучения водителей транспортных средств соответствующих категорий и подкатегорий".</w:t>
      </w:r>
    </w:p>
    <w:p w14:paraId="1BED6CA0" w14:textId="77777777" w:rsidR="00CE63CB" w:rsidRPr="00CE63CB" w:rsidRDefault="00CE63CB" w:rsidP="00CE63CB">
      <w:pPr>
        <w:jc w:val="both"/>
        <w:rPr>
          <w:sz w:val="28"/>
          <w:szCs w:val="28"/>
        </w:rPr>
      </w:pPr>
      <w:r w:rsidRPr="00CE63CB">
        <w:rPr>
          <w:sz w:val="28"/>
          <w:szCs w:val="28"/>
        </w:rPr>
        <w:t>Условия реализации Программы включают учебно-материальную базу организации, осуществляющей образовательную деятельность, содержащую организационно-педагогические, кадровые, информационно-методические и материально-технические условия, учебно-методические материалы.</w:t>
      </w:r>
    </w:p>
    <w:p w14:paraId="7E6CEE18" w14:textId="77777777" w:rsidR="00CE63CB" w:rsidRPr="00CE63CB" w:rsidRDefault="00CE63CB" w:rsidP="00CE63CB">
      <w:pPr>
        <w:jc w:val="both"/>
        <w:rPr>
          <w:sz w:val="28"/>
          <w:szCs w:val="28"/>
        </w:rPr>
      </w:pPr>
      <w:r w:rsidRPr="00CE63CB">
        <w:rPr>
          <w:sz w:val="28"/>
          <w:szCs w:val="28"/>
        </w:rPr>
        <w:t>Программа предусматривает достаточный для формирования, закрепления и развития практических навыков и компетенций объем практики.</w:t>
      </w:r>
    </w:p>
    <w:p w14:paraId="33F702DC" w14:textId="77777777" w:rsidR="00CE63CB" w:rsidRPr="00CE63CB" w:rsidRDefault="00CE63CB" w:rsidP="00CE63CB">
      <w:pPr>
        <w:jc w:val="both"/>
        <w:rPr>
          <w:sz w:val="28"/>
          <w:szCs w:val="28"/>
        </w:rPr>
      </w:pPr>
      <w:r w:rsidRPr="00CE63CB">
        <w:rPr>
          <w:sz w:val="28"/>
          <w:szCs w:val="28"/>
        </w:rPr>
        <w:t xml:space="preserve">При реализации теоретической части Образовательной программы могут использоваться различные образовательные технологии, в том числе дистанционные образовательные технологии, электронное обучение в соответствии ст. 13 Федерального закона от 29 декабря 2012 г. №273-ФЗ «Об Образовании в Российской Федерации». Реализация образовательной программы возможна с использованием сетевой формы и определяется Порядком организации и осуществления образовательной деятельности при сетевой форме реализации образовательных программ. </w:t>
      </w:r>
    </w:p>
    <w:p w14:paraId="26357A61" w14:textId="77777777" w:rsidR="00CE63CB" w:rsidRPr="00CE63CB" w:rsidRDefault="00CE63CB" w:rsidP="00CE63CB">
      <w:pPr>
        <w:jc w:val="both"/>
        <w:rPr>
          <w:sz w:val="28"/>
          <w:szCs w:val="28"/>
        </w:rPr>
      </w:pPr>
      <w:r w:rsidRPr="00CE63CB">
        <w:rPr>
          <w:sz w:val="28"/>
          <w:szCs w:val="28"/>
        </w:rPr>
        <w:t xml:space="preserve">В Образовательной программе предусмотрено время для: </w:t>
      </w:r>
    </w:p>
    <w:p w14:paraId="6CA4A783" w14:textId="77777777" w:rsidR="00CE63CB" w:rsidRPr="00CE63CB" w:rsidRDefault="00CE63CB" w:rsidP="00CE63CB">
      <w:pPr>
        <w:jc w:val="both"/>
        <w:rPr>
          <w:sz w:val="28"/>
          <w:szCs w:val="28"/>
        </w:rPr>
      </w:pPr>
      <w:r w:rsidRPr="00CE63CB">
        <w:rPr>
          <w:sz w:val="28"/>
          <w:szCs w:val="28"/>
        </w:rPr>
        <w:t xml:space="preserve"> - проведения промежуточной аттестации по предметам специального цикла,</w:t>
      </w:r>
    </w:p>
    <w:p w14:paraId="03BB4959" w14:textId="77777777" w:rsidR="00CE63CB" w:rsidRPr="00CE63CB" w:rsidRDefault="00CE63CB" w:rsidP="00CE63CB">
      <w:pPr>
        <w:jc w:val="both"/>
        <w:rPr>
          <w:sz w:val="28"/>
          <w:szCs w:val="28"/>
        </w:rPr>
      </w:pPr>
      <w:r w:rsidRPr="00CE63CB">
        <w:rPr>
          <w:sz w:val="28"/>
          <w:szCs w:val="28"/>
        </w:rPr>
        <w:t xml:space="preserve">-  проведения итоговой аттестации в форме квалификационного экзамена. </w:t>
      </w:r>
    </w:p>
    <w:p w14:paraId="42F99F71" w14:textId="77777777" w:rsidR="00CE63CB" w:rsidRPr="00CE63CB" w:rsidRDefault="00CE63CB" w:rsidP="00CE63CB">
      <w:pPr>
        <w:jc w:val="both"/>
        <w:rPr>
          <w:sz w:val="28"/>
          <w:szCs w:val="28"/>
        </w:rPr>
      </w:pPr>
      <w:r w:rsidRPr="00CE63CB">
        <w:rPr>
          <w:sz w:val="28"/>
          <w:szCs w:val="28"/>
        </w:rPr>
        <w:t>Лица, получившие по итогам промежуточной аттестации неудовлетворительную оценку, к сдаче квалификационного экзамена не допускаются.</w:t>
      </w:r>
    </w:p>
    <w:p w14:paraId="7D669028" w14:textId="77777777" w:rsidR="00CE63CB" w:rsidRPr="00CE63CB" w:rsidRDefault="00CE63CB" w:rsidP="00CE63CB">
      <w:pPr>
        <w:jc w:val="both"/>
        <w:rPr>
          <w:sz w:val="28"/>
          <w:szCs w:val="28"/>
        </w:rPr>
      </w:pPr>
      <w:r w:rsidRPr="00CE63CB">
        <w:rPr>
          <w:sz w:val="28"/>
          <w:szCs w:val="28"/>
        </w:rPr>
        <w:t>Данная образовательная программа может использоваться для профессиональной переподготовки лиц, не достигших 18 лет. Также данная образовательная программа может использоваться для лиц с ограниченными возможностями здоровья при соблюдении условий, без которых невозможно или затруднительно освоение образовательной программы такими лицами и не требует дополнительной адаптации.</w:t>
      </w:r>
    </w:p>
    <w:p w14:paraId="69FF417B" w14:textId="1C980021" w:rsidR="00033044" w:rsidRPr="00CE63CB" w:rsidRDefault="00CE63CB" w:rsidP="00CE63CB">
      <w:pPr>
        <w:jc w:val="both"/>
        <w:rPr>
          <w:sz w:val="28"/>
          <w:szCs w:val="28"/>
        </w:rPr>
      </w:pPr>
      <w:r>
        <w:rPr>
          <w:sz w:val="28"/>
          <w:szCs w:val="28"/>
        </w:rPr>
        <w:t>Обучение ведется на русском языке.</w:t>
      </w:r>
    </w:p>
    <w:sectPr w:rsidR="00033044" w:rsidRPr="00CE63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477D"/>
    <w:rsid w:val="00033044"/>
    <w:rsid w:val="001408BC"/>
    <w:rsid w:val="00314D73"/>
    <w:rsid w:val="007F477D"/>
    <w:rsid w:val="00B74B05"/>
    <w:rsid w:val="00CE63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B55420"/>
  <w15:chartTrackingRefBased/>
  <w15:docId w15:val="{C8C75CA4-C69D-482B-9450-C236E4695F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F477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F477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F477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F477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F477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F477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F477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F477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F477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F477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7F477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7F477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7F477D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7F477D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7F477D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7F477D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7F477D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7F477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7F477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7F477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F477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7F477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7F477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7F477D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7F477D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7F477D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7F477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7F477D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7F477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564</Words>
  <Characters>3217</Characters>
  <Application>Microsoft Office Word</Application>
  <DocSecurity>0</DocSecurity>
  <Lines>26</Lines>
  <Paragraphs>7</Paragraphs>
  <ScaleCrop>false</ScaleCrop>
  <Company/>
  <LinksUpToDate>false</LinksUpToDate>
  <CharactersWithSpaces>3774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2026-04-29T16:17:00Z</dcterms:created>
  <dcterms:modified xsi:type="dcterms:W3CDTF">2026-04-29T16:20:00Z</dcterms:modified>
</cp:coreProperties>
</file>